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2F70" w:rsidRDefault="00514A2D">
      <w:pPr>
        <w:spacing w:after="0" w:line="259" w:lineRule="auto"/>
        <w:ind w:left="0" w:right="45" w:firstLine="0"/>
        <w:jc w:val="center"/>
      </w:pPr>
      <w:bookmarkStart w:id="0" w:name="_GoBack"/>
      <w:bookmarkEnd w:id="0"/>
      <w:r>
        <w:rPr>
          <w:b/>
          <w:sz w:val="32"/>
        </w:rPr>
        <w:t xml:space="preserve">Paul </w:t>
      </w:r>
      <w:proofErr w:type="spellStart"/>
      <w:r>
        <w:rPr>
          <w:b/>
          <w:sz w:val="32"/>
        </w:rPr>
        <w:t>Macchia</w:t>
      </w:r>
      <w:proofErr w:type="spellEnd"/>
      <w:r>
        <w:rPr>
          <w:b/>
          <w:sz w:val="32"/>
        </w:rPr>
        <w:t xml:space="preserve"> </w:t>
      </w:r>
    </w:p>
    <w:p w:rsidR="00AE2F70" w:rsidRDefault="00514A2D">
      <w:pPr>
        <w:spacing w:after="0" w:line="259" w:lineRule="auto"/>
        <w:ind w:left="0" w:firstLine="0"/>
      </w:pPr>
      <w:r>
        <w:rPr>
          <w:sz w:val="20"/>
        </w:rPr>
        <w:t xml:space="preserve">P.O. Box 16341, San Francisco, CA. 94116                  (415) 480-9077                 e-mail, bishops.points@gmail.com </w:t>
      </w:r>
    </w:p>
    <w:p w:rsidR="00AE2F70" w:rsidRDefault="00514A2D">
      <w:pPr>
        <w:spacing w:after="0" w:line="259" w:lineRule="auto"/>
        <w:ind w:left="0" w:right="10" w:firstLine="0"/>
        <w:jc w:val="center"/>
      </w:pPr>
      <w:r>
        <w:rPr>
          <w:sz w:val="12"/>
        </w:rPr>
        <w:t xml:space="preserve"> </w:t>
      </w:r>
    </w:p>
    <w:p w:rsidR="00AE2F70" w:rsidRDefault="00514A2D">
      <w:pPr>
        <w:spacing w:after="30" w:line="259" w:lineRule="auto"/>
        <w:ind w:left="-28" w:firstLine="0"/>
      </w:pPr>
      <w:r>
        <w:rPr>
          <w:rFonts w:ascii="Calibri" w:eastAsia="Calibri" w:hAnsi="Calibri" w:cs="Calibri"/>
          <w:noProof/>
        </w:rPr>
        <mc:AlternateContent>
          <mc:Choice Requires="wpg">
            <w:drawing>
              <wp:inline distT="0" distB="0" distL="0" distR="0">
                <wp:extent cx="5981065" cy="7493"/>
                <wp:effectExtent l="0" t="0" r="0" b="0"/>
                <wp:docPr id="1367" name="Group 1367"/>
                <wp:cNvGraphicFramePr/>
                <a:graphic xmlns:a="http://schemas.openxmlformats.org/drawingml/2006/main">
                  <a:graphicData uri="http://schemas.microsoft.com/office/word/2010/wordprocessingGroup">
                    <wpg:wgp>
                      <wpg:cNvGrpSpPr/>
                      <wpg:grpSpPr>
                        <a:xfrm>
                          <a:off x="0" y="0"/>
                          <a:ext cx="5981065" cy="7493"/>
                          <a:chOff x="0" y="0"/>
                          <a:chExt cx="5981065" cy="7493"/>
                        </a:xfrm>
                      </wpg:grpSpPr>
                      <wps:wsp>
                        <wps:cNvPr id="1852" name="Shape 1852"/>
                        <wps:cNvSpPr/>
                        <wps:spPr>
                          <a:xfrm>
                            <a:off x="0" y="4953"/>
                            <a:ext cx="5981065" cy="9144"/>
                          </a:xfrm>
                          <a:custGeom>
                            <a:avLst/>
                            <a:gdLst/>
                            <a:ahLst/>
                            <a:cxnLst/>
                            <a:rect l="0" t="0" r="0" b="0"/>
                            <a:pathLst>
                              <a:path w="5981065" h="9144">
                                <a:moveTo>
                                  <a:pt x="0" y="0"/>
                                </a:moveTo>
                                <a:lnTo>
                                  <a:pt x="5981065" y="0"/>
                                </a:lnTo>
                                <a:lnTo>
                                  <a:pt x="59810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53" name="Shape 1853"/>
                        <wps:cNvSpPr/>
                        <wps:spPr>
                          <a:xfrm>
                            <a:off x="0" y="0"/>
                            <a:ext cx="5981065" cy="9144"/>
                          </a:xfrm>
                          <a:custGeom>
                            <a:avLst/>
                            <a:gdLst/>
                            <a:ahLst/>
                            <a:cxnLst/>
                            <a:rect l="0" t="0" r="0" b="0"/>
                            <a:pathLst>
                              <a:path w="5981065" h="9144">
                                <a:moveTo>
                                  <a:pt x="0" y="0"/>
                                </a:moveTo>
                                <a:lnTo>
                                  <a:pt x="5981065" y="0"/>
                                </a:lnTo>
                                <a:lnTo>
                                  <a:pt x="59810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D3C718A" id="Group 1367" o:spid="_x0000_s1026" style="width:470.95pt;height:.6pt;mso-position-horizontal-relative:char;mso-position-vertical-relative:line" coordsize="59810,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">
                <v:shape id="Shape 1852" o:spid="_x0000_s1027" style="position:absolute;top:49;width:59810;height:91;visibility:visible;mso-wrap-style:square;v-text-anchor:top" coordsize="598106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S958UA&#10;AADdAAAADwAAAGRycy9kb3ducmV2LnhtbESPQWvDMAyF74P+B6PBbqvTQkaa1i2jMNgghyXboUcR&#10;q3FILAfba7N/Pw8KvUm8p/c97Q6zHcWFfOgdK1gtMxDErdM9dwq+v96eCxAhImscHZOCXwpw2C8e&#10;dlhqd+WaLk3sRArhUKICE+NUShlaQxbD0k3ESTs7bzGm1XdSe7ymcDvKdZa9SIs9J4LBiY6G2qH5&#10;sQmSbYaTGfRcVVXuP1e1bj+iVurpcX7dgog0x7v5dv2uU/0iX8P/N2kEu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VL3nxQAAAN0AAAAPAAAAAAAAAAAAAAAAAJgCAABkcnMv&#10;ZG93bnJldi54bWxQSwUGAAAAAAQABAD1AAAAigMAAAAA&#10;" path="m,l5981065,r,9144l,9144,,e" fillcolor="black" stroked="f" strokeweight="0">
                  <v:stroke miterlimit="83231f" joinstyle="miter"/>
                  <v:path arrowok="t" textboxrect="0,0,5981065,9144"/>
                </v:shape>
                <v:shape id="Shape 1853" o:spid="_x0000_s1028" style="position:absolute;width:59810;height:91;visibility:visible;mso-wrap-style:square;v-text-anchor:top" coordsize="598106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gYfMQA&#10;AADdAAAADwAAAGRycy9kb3ducmV2LnhtbESPQWsCMRCF70L/Q5iCN82qKLoapRQKLexBbQ8eh824&#10;WXYzWZKo239vBMHbDO/N+95sdr1txZV8qB0rmIwzEMSl0zVXCv5+v0ZLECEia2wdk4J/CrDbvg02&#10;mGt34wNdj7ESKYRDjgpMjF0uZSgNWQxj1xEn7ey8xZhWX0nt8ZbCbSunWbaQFmtOBIMdfRoqm+PF&#10;Jki2ak6m0X1RFHO/nxx0+RO1UsP3/mMNIlIfX+bn9bdO9ZfzGTy+SSPI7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YGHzEAAAA3QAAAA8AAAAAAAAAAAAAAAAAmAIAAGRycy9k&#10;b3ducmV2LnhtbFBLBQYAAAAABAAEAPUAAACJAwAAAAA=&#10;" path="m,l5981065,r,9144l,9144,,e" fillcolor="black" stroked="f" strokeweight="0">
                  <v:stroke miterlimit="83231f" joinstyle="miter"/>
                  <v:path arrowok="t" textboxrect="0,0,5981065,9144"/>
                </v:shape>
                <w10:anchorlock/>
              </v:group>
            </w:pict>
          </mc:Fallback>
        </mc:AlternateContent>
      </w:r>
    </w:p>
    <w:p w:rsidR="00AE2F70" w:rsidRDefault="00514A2D">
      <w:pPr>
        <w:spacing w:after="80" w:line="259" w:lineRule="auto"/>
        <w:ind w:left="0" w:firstLine="0"/>
        <w:jc w:val="both"/>
      </w:pPr>
      <w:r>
        <w:rPr>
          <w:sz w:val="12"/>
        </w:rPr>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t xml:space="preserve"> </w:t>
      </w:r>
      <w:r>
        <w:rPr>
          <w:sz w:val="12"/>
        </w:rPr>
        <w:tab/>
      </w:r>
      <w:r>
        <w:rPr>
          <w:sz w:val="16"/>
        </w:rPr>
        <w:t xml:space="preserve"> </w:t>
      </w:r>
    </w:p>
    <w:p w:rsidR="00AE2F70" w:rsidRDefault="00514A2D">
      <w:pPr>
        <w:spacing w:after="0" w:line="259" w:lineRule="auto"/>
        <w:ind w:left="0" w:firstLine="0"/>
      </w:pPr>
      <w:r>
        <w:t xml:space="preserve"> </w:t>
      </w:r>
    </w:p>
    <w:p w:rsidR="00AE2F70" w:rsidRDefault="00514A2D">
      <w:pPr>
        <w:ind w:left="-5" w:right="43"/>
      </w:pPr>
      <w:r>
        <w:t xml:space="preserve">ACLU  </w:t>
      </w:r>
    </w:p>
    <w:p w:rsidR="00AE2F70" w:rsidRDefault="00514A2D">
      <w:pPr>
        <w:tabs>
          <w:tab w:val="center" w:pos="2881"/>
          <w:tab w:val="center" w:pos="3601"/>
          <w:tab w:val="center" w:pos="4322"/>
          <w:tab w:val="center" w:pos="5042"/>
          <w:tab w:val="center" w:pos="5762"/>
          <w:tab w:val="center" w:pos="6482"/>
          <w:tab w:val="center" w:pos="7202"/>
          <w:tab w:val="right" w:pos="9403"/>
        </w:tabs>
        <w:ind w:left="-15" w:firstLine="0"/>
      </w:pPr>
      <w:r>
        <w:t xml:space="preserve">Attention: Becca Kramer </w:t>
      </w:r>
      <w:r>
        <w:tab/>
        <w:t xml:space="preserve"> </w:t>
      </w:r>
      <w:r>
        <w:tab/>
        <w:t xml:space="preserve"> </w:t>
      </w:r>
      <w:r>
        <w:tab/>
        <w:t xml:space="preserve"> </w:t>
      </w:r>
      <w:r>
        <w:tab/>
        <w:t xml:space="preserve"> </w:t>
      </w:r>
      <w:r>
        <w:tab/>
        <w:t xml:space="preserve"> </w:t>
      </w:r>
      <w:r>
        <w:tab/>
        <w:t xml:space="preserve"> </w:t>
      </w:r>
      <w:r>
        <w:tab/>
        <w:t xml:space="preserve"> </w:t>
      </w:r>
      <w:r>
        <w:tab/>
        <w:t xml:space="preserve">   June 24, 2015 </w:t>
      </w:r>
    </w:p>
    <w:p w:rsidR="00AE2F70" w:rsidRDefault="00514A2D">
      <w:pPr>
        <w:ind w:left="-5" w:right="43"/>
      </w:pPr>
      <w:r>
        <w:t xml:space="preserve">39 </w:t>
      </w:r>
      <w:proofErr w:type="spellStart"/>
      <w:r>
        <w:t>Drumm</w:t>
      </w:r>
      <w:proofErr w:type="spellEnd"/>
      <w:r>
        <w:t xml:space="preserve"> Street,  </w:t>
      </w:r>
    </w:p>
    <w:p w:rsidR="00AE2F70" w:rsidRDefault="00514A2D">
      <w:pPr>
        <w:ind w:left="-5" w:right="43"/>
      </w:pPr>
      <w:r>
        <w:t xml:space="preserve">San Francisco, CA. 94111 </w:t>
      </w:r>
    </w:p>
    <w:p w:rsidR="00AE2F70" w:rsidRDefault="00514A2D">
      <w:pPr>
        <w:spacing w:after="2" w:line="259" w:lineRule="auto"/>
        <w:ind w:left="0" w:firstLine="0"/>
      </w:pPr>
      <w:r>
        <w:rPr>
          <w:rFonts w:ascii="Calibri" w:eastAsia="Calibri" w:hAnsi="Calibri" w:cs="Calibri"/>
        </w:rPr>
        <w:t xml:space="preserve"> </w:t>
      </w:r>
    </w:p>
    <w:p w:rsidR="00AE2F70" w:rsidRDefault="00514A2D">
      <w:pPr>
        <w:spacing w:after="9" w:line="259" w:lineRule="auto"/>
        <w:ind w:left="0" w:firstLine="0"/>
      </w:pPr>
      <w:r>
        <w:rPr>
          <w:b/>
          <w:i/>
        </w:rPr>
        <w:t xml:space="preserve"> </w:t>
      </w:r>
    </w:p>
    <w:p w:rsidR="00AE2F70" w:rsidRDefault="00514A2D">
      <w:pPr>
        <w:spacing w:after="1" w:line="259" w:lineRule="auto"/>
        <w:ind w:left="0" w:firstLine="0"/>
      </w:pPr>
      <w:r>
        <w:rPr>
          <w:b/>
          <w:i/>
        </w:rPr>
        <w:t xml:space="preserve">Re: Voting Rights and Ballot Initiatives </w:t>
      </w:r>
    </w:p>
    <w:p w:rsidR="00AE2F70" w:rsidRDefault="00514A2D">
      <w:pPr>
        <w:spacing w:after="9" w:line="259" w:lineRule="auto"/>
        <w:ind w:left="0" w:firstLine="0"/>
      </w:pPr>
      <w:r>
        <w:t xml:space="preserve"> </w:t>
      </w:r>
    </w:p>
    <w:p w:rsidR="00AE2F70" w:rsidRDefault="00514A2D">
      <w:pPr>
        <w:spacing w:after="5" w:line="259" w:lineRule="auto"/>
        <w:ind w:left="0" w:firstLine="0"/>
      </w:pPr>
      <w:r>
        <w:t xml:space="preserve"> </w:t>
      </w:r>
    </w:p>
    <w:p w:rsidR="00AE2F70" w:rsidRDefault="00514A2D">
      <w:pPr>
        <w:tabs>
          <w:tab w:val="center" w:pos="2161"/>
          <w:tab w:val="center" w:pos="2881"/>
          <w:tab w:val="center" w:pos="3601"/>
          <w:tab w:val="center" w:pos="4322"/>
          <w:tab w:val="center" w:pos="5042"/>
          <w:tab w:val="center" w:pos="5762"/>
          <w:tab w:val="center" w:pos="6482"/>
        </w:tabs>
        <w:ind w:left="-15" w:firstLine="0"/>
      </w:pPr>
      <w:r>
        <w:t xml:space="preserve">Dear Miss Kramer, </w:t>
      </w:r>
      <w:r>
        <w:tab/>
        <w:t xml:space="preserve"> </w:t>
      </w:r>
      <w:r>
        <w:tab/>
        <w:t xml:space="preserve"> </w:t>
      </w:r>
      <w:r>
        <w:tab/>
        <w:t xml:space="preserve"> </w:t>
      </w:r>
      <w:r>
        <w:tab/>
        <w:t xml:space="preserve"> </w:t>
      </w:r>
      <w:r>
        <w:tab/>
        <w:t xml:space="preserve"> </w:t>
      </w:r>
      <w:r>
        <w:tab/>
        <w:t xml:space="preserve"> </w:t>
      </w:r>
      <w:r>
        <w:tab/>
        <w:t xml:space="preserve">                     </w:t>
      </w:r>
    </w:p>
    <w:p w:rsidR="00AE2F70" w:rsidRDefault="00514A2D">
      <w:pPr>
        <w:spacing w:after="0" w:line="259" w:lineRule="auto"/>
        <w:ind w:left="0" w:firstLine="0"/>
      </w:pPr>
      <w:r>
        <w:t xml:space="preserve"> </w:t>
      </w:r>
    </w:p>
    <w:p w:rsidR="00AE2F70" w:rsidRDefault="00514A2D">
      <w:pPr>
        <w:spacing w:after="150"/>
        <w:ind w:left="-5" w:right="43"/>
      </w:pPr>
      <w:r>
        <w:t>I am a former EMT from San Francisco who witnessed criminal behavior from San Francisco Fire Department personnel while I was a City College of San Francisco, Paramedic student. I‘ve sent the ACLU several letters asking for assistance from your organizatio</w:t>
      </w:r>
      <w:r>
        <w:t>n in trying to address and resolve the issues. The incidents and my witnessed accounts have been inadequately addressed and unresolved by the judicial, state and federal levels.  In addition, a cover-up transpired with multiple politicians and government a</w:t>
      </w:r>
      <w:r>
        <w:t xml:space="preserve">gencies. I spoke with someone yesterday who mentioned that resolving the issues are out of my control and I should just accept it and move forward with my life.  </w:t>
      </w:r>
    </w:p>
    <w:p w:rsidR="00AE2F70" w:rsidRDefault="00514A2D">
      <w:pPr>
        <w:spacing w:after="148"/>
        <w:ind w:left="-5" w:right="43"/>
      </w:pPr>
      <w:r>
        <w:t xml:space="preserve">Is that the norm? </w:t>
      </w:r>
      <w:proofErr w:type="spellStart"/>
      <w:proofErr w:type="gramStart"/>
      <w:r>
        <w:t>Its</w:t>
      </w:r>
      <w:proofErr w:type="spellEnd"/>
      <w:proofErr w:type="gramEnd"/>
      <w:r>
        <w:t xml:space="preserve"> acceptable for Americans to allow politicians, government officials and</w:t>
      </w:r>
      <w:r>
        <w:t xml:space="preserve"> public safety officers to abuse authority without consequences.  Negligence is a negative re-enforcement for continual misbehavior.  How can we change this continuous decline of respect for equal and human rights or the constitution? I am trying to put a </w:t>
      </w:r>
      <w:r>
        <w:t>measure on the California voting ballot called “The Government Accountability Act” and “The Vote of No Confidence Act”. I want to reduce unprofessional behavior and hold accountable corrupt government officials, politicians, judicial personnel and public s</w:t>
      </w:r>
      <w:r>
        <w:t>afety officers which break or manipulate laws which negatively impact society and the public. My goal is to prevent future reoccurrences of misconduct on the state and federal level. Attached to this letter are copies of “The Government Accountability Act”</w:t>
      </w:r>
      <w:r>
        <w:t xml:space="preserve"> initiative which I have sent twice already to Attorney General, Kamala Harris.  </w:t>
      </w:r>
    </w:p>
    <w:p w:rsidR="00AE2F70" w:rsidRDefault="00514A2D">
      <w:pPr>
        <w:spacing w:after="150"/>
        <w:ind w:left="-5" w:right="43"/>
      </w:pPr>
      <w:r>
        <w:t xml:space="preserve">It has been explained to me that my initiative is improperly formatted. Can you please help me format the initiative for proper representation? This is time sensitive for me </w:t>
      </w:r>
      <w:r>
        <w:t xml:space="preserve">since I will need to obtain signatures as quickly as possible, there are numerous organizations which I believe will support this initiative by signing the petition, but time is a factor. </w:t>
      </w:r>
    </w:p>
    <w:p w:rsidR="00AE2F70" w:rsidRDefault="00514A2D">
      <w:pPr>
        <w:spacing w:after="149"/>
        <w:ind w:left="-5" w:right="43"/>
      </w:pPr>
      <w:r>
        <w:t>Local Union 798, is the Union responsible for the San Francisco Fir</w:t>
      </w:r>
      <w:r>
        <w:t>e Department personnel. Late last year this union attempted to remove the San Francisco Fire Chief, Joanne Hayes-White under a vote of no confidence and was almost successful. However, San Francisco Mayor, Ed Lee blocked the process of removing the Fire Ch</w:t>
      </w:r>
      <w:r>
        <w:t xml:space="preserve">ief from position by increasing the budget for the Fire Department to hire more personnel and more resources. Had the union not accepted the financial offer of a larger budget as a </w:t>
      </w:r>
      <w:r>
        <w:lastRenderedPageBreak/>
        <w:t>solution, the union would have had the option to exercise their right of ch</w:t>
      </w:r>
      <w:r>
        <w:t>allenging the removal of the fire chief. This year Mayor Ed Lee is running for re-election, I believe the budget is a buyout to help solidify his position for re-election. I believe his re-election is the only reason an increased budget for the fire depart</w:t>
      </w:r>
      <w:r>
        <w:t xml:space="preserve">ment is being allocated which is in order to assist with retaining the fire chief and his employment position.  </w:t>
      </w:r>
    </w:p>
    <w:p w:rsidR="00AE2F70" w:rsidRDefault="00514A2D">
      <w:pPr>
        <w:spacing w:after="150"/>
        <w:ind w:left="-5" w:right="43"/>
      </w:pPr>
      <w:r>
        <w:t xml:space="preserve">I want to mirror the action of what the San Francisco Fire Department Union, Local 798 did regarding the vote of no confidence process into an </w:t>
      </w:r>
      <w:r>
        <w:t>initiative called the “The Vote of No Confidence Act”. Why should corrupt government officials, politicians, judicial personnel and public safety officers be allowed to finish their employment term if the results break or manipulate laws which negatively i</w:t>
      </w:r>
      <w:r>
        <w:t>mpact society and the public? “The Vote of No Confidence Act” would give Californians the right to protest and remove using the “The Vote of No Confidence Act” any government official, politician, judicial personnel and public safety officer from employmen</w:t>
      </w:r>
      <w:r>
        <w:t xml:space="preserve">t. A petition of 20 thousand signatures of Californians would freeze any decision by a government official, politician, judicial personnel or public safety officer that may result in negatively impacting society and the public.  </w:t>
      </w:r>
    </w:p>
    <w:p w:rsidR="00AE2F70" w:rsidRDefault="00514A2D">
      <w:pPr>
        <w:spacing w:after="154"/>
        <w:ind w:left="-5" w:right="43"/>
      </w:pPr>
      <w:r>
        <w:t>A special election would b</w:t>
      </w:r>
      <w:r>
        <w:t>e provided to Californian residents where whomever is being challenged for employment removal would have the opportunity to debate whoever the challenging party or opposition is regarding the case of why they should not be allowed to continue in their resp</w:t>
      </w:r>
      <w:r>
        <w:t>ected positions. Californians would then have the right to vote and the majority of votes win. During the time of the “Vote of No Confidence Act” voters will also be exercising their vote of “The Government Accountability Act” regarding the penalties which</w:t>
      </w:r>
      <w:r>
        <w:t xml:space="preserve"> need to be implemented if found guilty.  </w:t>
      </w:r>
    </w:p>
    <w:p w:rsidR="00AE2F70" w:rsidRDefault="00514A2D">
      <w:pPr>
        <w:spacing w:after="150"/>
        <w:ind w:left="-5" w:right="43"/>
      </w:pPr>
      <w:r>
        <w:t>At paulmacchia.com, I have uploaded all the documents and letters related to my case which has led me to this letter which I am sending the ACLU. I am open to any suggestions and criticism, thank you for your time</w:t>
      </w:r>
      <w:r>
        <w:t xml:space="preserve">. </w:t>
      </w:r>
    </w:p>
    <w:p w:rsidR="00AE2F70" w:rsidRDefault="00514A2D">
      <w:pPr>
        <w:spacing w:after="161" w:line="259" w:lineRule="auto"/>
        <w:ind w:left="0" w:firstLine="0"/>
      </w:pPr>
      <w:r>
        <w:t xml:space="preserve"> </w:t>
      </w:r>
    </w:p>
    <w:p w:rsidR="00AE2F70" w:rsidRDefault="00514A2D">
      <w:pPr>
        <w:spacing w:after="157" w:line="259" w:lineRule="auto"/>
        <w:ind w:left="0" w:firstLine="0"/>
      </w:pPr>
      <w:r>
        <w:t xml:space="preserve"> </w:t>
      </w:r>
    </w:p>
    <w:p w:rsidR="00AE2F70" w:rsidRDefault="00514A2D">
      <w:pPr>
        <w:spacing w:after="157" w:line="259" w:lineRule="auto"/>
        <w:ind w:left="0" w:firstLine="0"/>
      </w:pPr>
      <w:r>
        <w:t xml:space="preserve"> </w:t>
      </w:r>
    </w:p>
    <w:p w:rsidR="00AE2F70" w:rsidRDefault="00514A2D">
      <w:pPr>
        <w:spacing w:after="150"/>
        <w:ind w:left="-5" w:right="43"/>
      </w:pPr>
      <w:r>
        <w:t xml:space="preserve">Sincerely, Paul </w:t>
      </w:r>
      <w:proofErr w:type="spellStart"/>
      <w:r>
        <w:t>Macchia</w:t>
      </w:r>
      <w:proofErr w:type="spellEnd"/>
      <w:r>
        <w:t xml:space="preserve"> </w:t>
      </w:r>
    </w:p>
    <w:p w:rsidR="00AE2F70" w:rsidRDefault="00514A2D">
      <w:pPr>
        <w:spacing w:after="161" w:line="259" w:lineRule="auto"/>
        <w:ind w:left="0" w:firstLine="0"/>
      </w:pPr>
      <w:r>
        <w:t xml:space="preserve"> </w:t>
      </w:r>
    </w:p>
    <w:p w:rsidR="00AE2F70" w:rsidRDefault="00514A2D">
      <w:pPr>
        <w:spacing w:after="150"/>
        <w:ind w:left="-5" w:right="43"/>
      </w:pPr>
      <w:r>
        <w:t xml:space="preserve">Cc:  </w:t>
      </w:r>
    </w:p>
    <w:p w:rsidR="00AE2F70" w:rsidRDefault="00514A2D">
      <w:pPr>
        <w:ind w:left="-5" w:right="43"/>
      </w:pPr>
      <w:r>
        <w:t xml:space="preserve">ACLU Executive Director, </w:t>
      </w:r>
      <w:hyperlink r:id="rId4">
        <w:r>
          <w:t>Abdi</w:t>
        </w:r>
      </w:hyperlink>
      <w:hyperlink r:id="rId5">
        <w:r>
          <w:t xml:space="preserve"> </w:t>
        </w:r>
      </w:hyperlink>
      <w:hyperlink r:id="rId6">
        <w:proofErr w:type="spellStart"/>
        <w:r>
          <w:t>Soltani</w:t>
        </w:r>
        <w:proofErr w:type="spellEnd"/>
      </w:hyperlink>
      <w:hyperlink r:id="rId7">
        <w:r>
          <w:t>,</w:t>
        </w:r>
      </w:hyperlink>
      <w:r>
        <w:t xml:space="preserve"> </w:t>
      </w:r>
    </w:p>
    <w:p w:rsidR="00AE2F70" w:rsidRDefault="00514A2D">
      <w:pPr>
        <w:ind w:left="-5" w:right="43"/>
      </w:pPr>
      <w:r>
        <w:t xml:space="preserve">Local Union 798 President, Thomas P. O'Connor </w:t>
      </w:r>
    </w:p>
    <w:p w:rsidR="00AE2F70" w:rsidRDefault="00514A2D">
      <w:pPr>
        <w:ind w:left="-5" w:right="43"/>
      </w:pPr>
      <w:r>
        <w:t xml:space="preserve">San Francisco, Judge Curtis E.A. Karnow </w:t>
      </w:r>
    </w:p>
    <w:p w:rsidR="00AE2F70" w:rsidRDefault="00514A2D">
      <w:pPr>
        <w:ind w:left="-5" w:right="43"/>
      </w:pPr>
      <w:r>
        <w:t xml:space="preserve">ACCJC Commission President, Dr. Barbara A. </w:t>
      </w:r>
      <w:proofErr w:type="spellStart"/>
      <w:r>
        <w:t>Beno</w:t>
      </w:r>
      <w:proofErr w:type="spellEnd"/>
      <w:r>
        <w:t xml:space="preserve"> </w:t>
      </w:r>
    </w:p>
    <w:p w:rsidR="00AE2F70" w:rsidRDefault="00514A2D">
      <w:pPr>
        <w:ind w:left="-5" w:right="43"/>
      </w:pPr>
      <w:r>
        <w:t xml:space="preserve">San Francisco Police Chief, Greg </w:t>
      </w:r>
      <w:proofErr w:type="spellStart"/>
      <w:r>
        <w:t>Shur</w:t>
      </w:r>
      <w:proofErr w:type="spellEnd"/>
      <w:r>
        <w:t xml:space="preserve"> </w:t>
      </w:r>
    </w:p>
    <w:p w:rsidR="00AE2F70" w:rsidRDefault="00514A2D">
      <w:pPr>
        <w:ind w:left="-5" w:right="43"/>
      </w:pPr>
      <w:r>
        <w:t>San Franc</w:t>
      </w:r>
      <w:r>
        <w:t xml:space="preserve">isco Fire Chief, Joanne Hayes-White </w:t>
      </w:r>
    </w:p>
    <w:p w:rsidR="00AE2F70" w:rsidRDefault="00514A2D">
      <w:pPr>
        <w:ind w:left="-5" w:right="43"/>
      </w:pPr>
      <w:r>
        <w:t xml:space="preserve">San Francisco Mayor, Ed Lee </w:t>
      </w:r>
    </w:p>
    <w:p w:rsidR="00AE2F70" w:rsidRDefault="00514A2D">
      <w:pPr>
        <w:ind w:left="-5" w:right="43"/>
      </w:pPr>
      <w:r>
        <w:t xml:space="preserve">San Francisco District Attorney, George </w:t>
      </w:r>
      <w:proofErr w:type="spellStart"/>
      <w:r>
        <w:t>Gascón</w:t>
      </w:r>
      <w:proofErr w:type="spellEnd"/>
      <w:r>
        <w:t xml:space="preserve"> </w:t>
      </w:r>
    </w:p>
    <w:p w:rsidR="00AE2F70" w:rsidRDefault="00514A2D">
      <w:pPr>
        <w:ind w:left="-5" w:right="43"/>
      </w:pPr>
      <w:r>
        <w:t xml:space="preserve">Attorney General, Kamala Harris </w:t>
      </w:r>
    </w:p>
    <w:p w:rsidR="00AE2F70" w:rsidRDefault="00514A2D">
      <w:pPr>
        <w:ind w:left="-5" w:right="43"/>
      </w:pPr>
      <w:r>
        <w:t xml:space="preserve">California Governor, Jerry Brown </w:t>
      </w:r>
    </w:p>
    <w:p w:rsidR="00AE2F70" w:rsidRDefault="00514A2D">
      <w:pPr>
        <w:ind w:left="-5" w:right="43"/>
      </w:pPr>
      <w:r>
        <w:lastRenderedPageBreak/>
        <w:t xml:space="preserve">California Senator, Dianne Feinstein </w:t>
      </w:r>
    </w:p>
    <w:p w:rsidR="00AE2F70" w:rsidRDefault="00514A2D">
      <w:pPr>
        <w:ind w:left="-5" w:right="43"/>
      </w:pPr>
      <w:r>
        <w:t xml:space="preserve">California Senator, Barbara Boxer </w:t>
      </w:r>
    </w:p>
    <w:p w:rsidR="00AE2F70" w:rsidRDefault="00514A2D">
      <w:pPr>
        <w:ind w:left="-5" w:right="43"/>
      </w:pPr>
      <w:r>
        <w:t>Mi</w:t>
      </w:r>
      <w:r>
        <w:t xml:space="preserve">nority Leader of the United States House of Representatives, Nancy Pelosi </w:t>
      </w:r>
    </w:p>
    <w:p w:rsidR="00AE2F70" w:rsidRDefault="00514A2D">
      <w:pPr>
        <w:ind w:left="-5" w:right="43"/>
      </w:pPr>
      <w:r>
        <w:t xml:space="preserve">Former Secretary of State, Hillary Clinton </w:t>
      </w:r>
    </w:p>
    <w:p w:rsidR="00AE2F70" w:rsidRDefault="00514A2D">
      <w:pPr>
        <w:ind w:left="-5" w:right="43"/>
      </w:pPr>
      <w:r>
        <w:t xml:space="preserve">United States President, Barrack Obama  </w:t>
      </w:r>
    </w:p>
    <w:sectPr w:rsidR="00AE2F70">
      <w:pgSz w:w="12240" w:h="15840"/>
      <w:pgMar w:top="1445" w:right="1397" w:bottom="1637" w:left="144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2F70"/>
    <w:rsid w:val="00514A2D"/>
    <w:rsid w:val="00AE2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3CF585-DB32-4275-B80D-677C5C2BD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 w:line="267" w:lineRule="auto"/>
      <w:ind w:left="10" w:hanging="10"/>
    </w:pPr>
    <w:rPr>
      <w:rFonts w:ascii="Times New Roman" w:eastAsia="Times New Roman" w:hAnsi="Times New Roman" w:cs="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aclunc.org/staff/abdi-soltan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clunc.org/staff/abdi-soltani" TargetMode="External"/><Relationship Id="rId5" Type="http://schemas.openxmlformats.org/officeDocument/2006/relationships/hyperlink" Target="https://www.aclunc.org/staff/abdi-soltani" TargetMode="External"/><Relationship Id="rId4" Type="http://schemas.openxmlformats.org/officeDocument/2006/relationships/hyperlink" Target="https://www.aclunc.org/staff/abdi-soltani"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883</Words>
  <Characters>5037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dc:creator>
  <cp:keywords/>
  <cp:lastModifiedBy>Paul</cp:lastModifiedBy>
  <cp:revision>2</cp:revision>
  <dcterms:created xsi:type="dcterms:W3CDTF">2018-11-07T22:31:00Z</dcterms:created>
  <dcterms:modified xsi:type="dcterms:W3CDTF">2018-11-07T22:31:00Z</dcterms:modified>
</cp:coreProperties>
</file>